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922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2024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4 Нефтеюганского судебного района Ханты-Мансийского автономного округа-</w:t>
      </w:r>
      <w:r>
        <w:rPr>
          <w:rFonts w:ascii="Times New Roman" w:eastAsia="Times New Roman" w:hAnsi="Times New Roman" w:cs="Times New Roman"/>
          <w:sz w:val="26"/>
          <w:szCs w:val="26"/>
        </w:rPr>
        <w:t>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и.о. мирового судьи судебного участка № 3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 судебного района Ханты-Мансийского автономного округа-</w:t>
      </w:r>
      <w:r>
        <w:rPr>
          <w:rFonts w:ascii="Times New Roman" w:eastAsia="Times New Roman" w:hAnsi="Times New Roman" w:cs="Times New Roman"/>
          <w:sz w:val="26"/>
          <w:szCs w:val="26"/>
        </w:rPr>
        <w:t>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Пяткина Антона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4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6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проживающего по адресу: </w:t>
      </w:r>
      <w:r>
        <w:rPr>
          <w:rStyle w:val="cat-UserDefinedgrp-35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27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УСТАНОВИЛ: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00 час. 01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5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Пяткин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срок, предусмотренный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 1 ст. 32.2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назначенный постановлением (составлено с применением работающего в автоматическом режиме специального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средства фиксации административного правонарушения, имеющего функцию фотосьемки)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6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о наложении административного штрафа от </w:t>
      </w:r>
      <w:r>
        <w:rPr>
          <w:rFonts w:ascii="Times New Roman" w:eastAsia="Times New Roman" w:hAnsi="Times New Roman" w:cs="Times New Roman"/>
          <w:sz w:val="26"/>
          <w:szCs w:val="26"/>
        </w:rPr>
        <w:t>18.04.2024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30.04.2024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Пяткин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Пяткина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его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Пяткина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7rplc-2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которому, </w:t>
      </w:r>
      <w:r>
        <w:rPr>
          <w:rFonts w:ascii="Times New Roman" w:eastAsia="Times New Roman" w:hAnsi="Times New Roman" w:cs="Times New Roman"/>
          <w:sz w:val="26"/>
          <w:szCs w:val="26"/>
        </w:rPr>
        <w:t>Пяткин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установленный срок не уплатил штраф;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копией постановления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>
        <w:rPr>
          <w:rStyle w:val="cat-UserDefinedgrp-36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18.04.2024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Пяткин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был подвергнут административному наказанию, предусмотренному ст. 12.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30.04.2024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отчетом об отслеживании почтового отправления;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сведениями ГИС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ГМП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которым штраф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6rplc-3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18.04.2024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исполнительному производству №</w:t>
      </w:r>
      <w:r>
        <w:rPr>
          <w:rStyle w:val="cat-UserDefinedgrp-38rplc-3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карточкой учета </w:t>
      </w:r>
      <w:r>
        <w:rPr>
          <w:rFonts w:ascii="Times New Roman" w:eastAsia="Times New Roman" w:hAnsi="Times New Roman" w:cs="Times New Roman"/>
          <w:sz w:val="26"/>
          <w:szCs w:val="26"/>
        </w:rPr>
        <w:t>транспортного средства.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</w:t>
      </w:r>
      <w:r>
        <w:rPr>
          <w:rFonts w:ascii="Times New Roman" w:eastAsia="Times New Roman" w:hAnsi="Times New Roman" w:cs="Times New Roman"/>
          <w:sz w:val="26"/>
          <w:szCs w:val="26"/>
        </w:rPr>
        <w:t>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Пяткиным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установлено, что </w:t>
      </w:r>
      <w:r>
        <w:rPr>
          <w:rFonts w:ascii="Times New Roman" w:eastAsia="Times New Roman" w:hAnsi="Times New Roman" w:cs="Times New Roman"/>
          <w:sz w:val="26"/>
          <w:szCs w:val="26"/>
        </w:rPr>
        <w:t>Пяткин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уплатил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>1000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по постановлению №</w:t>
      </w:r>
      <w:r>
        <w:rPr>
          <w:rStyle w:val="cat-UserDefinedgrp-36rplc-4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18.04.2024</w:t>
      </w:r>
      <w:r>
        <w:rPr>
          <w:rFonts w:ascii="Times New Roman" w:eastAsia="Times New Roman" w:hAnsi="Times New Roman" w:cs="Times New Roman"/>
          <w:sz w:val="26"/>
          <w:szCs w:val="26"/>
        </w:rPr>
        <w:t>, то есть штраф был уплачен позднее установленного законом срока.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Пяткина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Пяткина А.В.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Учитывая, установленные обстоятельства,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Пяткину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административного штрафа.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>
      <w:pPr>
        <w:spacing w:before="0" w:after="0"/>
        <w:rPr>
          <w:sz w:val="10"/>
          <w:szCs w:val="10"/>
        </w:rPr>
      </w:pPr>
      <w:r>
        <w:rPr>
          <w:rFonts w:ascii="Times New Roman" w:eastAsia="Times New Roman" w:hAnsi="Times New Roman" w:cs="Times New Roman"/>
          <w:sz w:val="10"/>
          <w:szCs w:val="10"/>
        </w:rPr>
        <w:t> 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Пяткина Антона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две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уплате: Получатель </w:t>
      </w:r>
      <w:r>
        <w:rPr>
          <w:rFonts w:ascii="Times New Roman" w:eastAsia="Times New Roman" w:hAnsi="Times New Roman" w:cs="Times New Roman"/>
          <w:sz w:val="26"/>
          <w:szCs w:val="26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>08080)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наименование </w:t>
      </w:r>
      <w:r>
        <w:rPr>
          <w:rStyle w:val="cat-OrganizationNamegrp-28rplc-5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Ханты-Мансийск//УФК по Ханты-Мансийскому автономному округу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номер счета получателя 03100643000000018700, </w:t>
      </w:r>
      <w:r>
        <w:rPr>
          <w:rFonts w:ascii="Times New Roman" w:eastAsia="Times New Roman" w:hAnsi="Times New Roman" w:cs="Times New Roman"/>
          <w:sz w:val="26"/>
          <w:szCs w:val="26"/>
        </w:rPr>
        <w:t>номер кор./сч. банка получателя платежа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40102810245370000007, БИК 007162163, ИНН </w:t>
      </w:r>
      <w:r>
        <w:rPr>
          <w:rFonts w:ascii="Times New Roman" w:eastAsia="Times New Roman" w:hAnsi="Times New Roman" w:cs="Times New Roman"/>
          <w:sz w:val="26"/>
          <w:szCs w:val="26"/>
        </w:rPr>
        <w:t>8601073664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КПП 860101001, ОКТМО 71874000 КБК </w:t>
      </w:r>
      <w:r>
        <w:rPr>
          <w:rFonts w:ascii="Times New Roman" w:eastAsia="Times New Roman" w:hAnsi="Times New Roman" w:cs="Times New Roman"/>
          <w:sz w:val="26"/>
          <w:szCs w:val="26"/>
        </w:rPr>
        <w:t>72011601203019000140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</w:t>
      </w:r>
      <w:r>
        <w:rPr>
          <w:rFonts w:ascii="Times New Roman" w:eastAsia="Times New Roman" w:hAnsi="Times New Roman" w:cs="Times New Roman"/>
          <w:sz w:val="26"/>
          <w:szCs w:val="26"/>
        </w:rPr>
        <w:t>395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9222420150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не позднее шестидесяти дней со дня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РФ об АП.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Т.П. </w:t>
      </w:r>
      <w:r>
        <w:rPr>
          <w:rFonts w:ascii="Times New Roman" w:eastAsia="Times New Roman" w:hAnsi="Times New Roman" w:cs="Times New Roman"/>
          <w:sz w:val="26"/>
          <w:szCs w:val="26"/>
        </w:rPr>
        <w:t>Постовалова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0" w:after="0"/>
        <w:jc w:val="both"/>
        <w:rPr>
          <w:sz w:val="30"/>
          <w:szCs w:val="30"/>
        </w:rPr>
      </w:pPr>
    </w:p>
    <w:p>
      <w:pPr>
        <w:widowControl w:val="0"/>
        <w:spacing w:before="0" w:after="0"/>
        <w:jc w:val="both"/>
        <w:rPr>
          <w:sz w:val="30"/>
          <w:szCs w:val="30"/>
        </w:rPr>
      </w:pPr>
    </w:p>
    <w:p>
      <w:pPr>
        <w:widowControl w:val="0"/>
        <w:spacing w:before="0" w:after="0"/>
        <w:jc w:val="both"/>
        <w:rPr>
          <w:sz w:val="30"/>
          <w:szCs w:val="30"/>
        </w:rPr>
      </w:pPr>
    </w:p>
    <w:p>
      <w:pPr>
        <w:spacing w:before="0" w:after="0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4rplc-7">
    <w:name w:val="cat-ExternalSystemDefined grp-34 rplc-7"/>
    <w:basedOn w:val="DefaultParagraphFont"/>
  </w:style>
  <w:style w:type="character" w:customStyle="1" w:styleId="cat-PassportDatagrp-26rplc-8">
    <w:name w:val="cat-PassportData grp-26 rplc-8"/>
    <w:basedOn w:val="DefaultParagraphFont"/>
  </w:style>
  <w:style w:type="character" w:customStyle="1" w:styleId="cat-UserDefinedgrp-35rplc-9">
    <w:name w:val="cat-UserDefined grp-35 rplc-9"/>
    <w:basedOn w:val="DefaultParagraphFont"/>
  </w:style>
  <w:style w:type="character" w:customStyle="1" w:styleId="cat-PassportDatagrp-27rplc-11">
    <w:name w:val="cat-PassportData grp-27 rplc-11"/>
    <w:basedOn w:val="DefaultParagraphFont"/>
  </w:style>
  <w:style w:type="character" w:customStyle="1" w:styleId="cat-UserDefinedgrp-35rplc-14">
    <w:name w:val="cat-UserDefined grp-35 rplc-14"/>
    <w:basedOn w:val="DefaultParagraphFont"/>
  </w:style>
  <w:style w:type="character" w:customStyle="1" w:styleId="cat-UserDefinedgrp-36rplc-18">
    <w:name w:val="cat-UserDefined grp-36 rplc-18"/>
    <w:basedOn w:val="DefaultParagraphFont"/>
  </w:style>
  <w:style w:type="character" w:customStyle="1" w:styleId="cat-UserDefinedgrp-37rplc-26">
    <w:name w:val="cat-UserDefined grp-37 rplc-26"/>
    <w:basedOn w:val="DefaultParagraphFont"/>
  </w:style>
  <w:style w:type="character" w:customStyle="1" w:styleId="cat-UserDefinedgrp-36rplc-29">
    <w:name w:val="cat-UserDefined grp-36 rplc-29"/>
    <w:basedOn w:val="DefaultParagraphFont"/>
  </w:style>
  <w:style w:type="character" w:customStyle="1" w:styleId="cat-UserDefinedgrp-36rplc-34">
    <w:name w:val="cat-UserDefined grp-36 rplc-34"/>
    <w:basedOn w:val="DefaultParagraphFont"/>
  </w:style>
  <w:style w:type="character" w:customStyle="1" w:styleId="cat-UserDefinedgrp-38rplc-37">
    <w:name w:val="cat-UserDefined grp-38 rplc-37"/>
    <w:basedOn w:val="DefaultParagraphFont"/>
  </w:style>
  <w:style w:type="character" w:customStyle="1" w:styleId="cat-UserDefinedgrp-36rplc-43">
    <w:name w:val="cat-UserDefined grp-36 rplc-43"/>
    <w:basedOn w:val="DefaultParagraphFont"/>
  </w:style>
  <w:style w:type="character" w:customStyle="1" w:styleId="cat-OrganizationNamegrp-28rplc-54">
    <w:name w:val="cat-OrganizationName grp-28 rplc-54"/>
    <w:basedOn w:val="DefaultParagraphFont"/>
  </w:style>
  <w:style w:type="character" w:customStyle="1" w:styleId="cat-UserDefinedgrp-39rplc-60">
    <w:name w:val="cat-UserDefined grp-39 rplc-60"/>
    <w:basedOn w:val="DefaultParagraphFont"/>
  </w:style>
  <w:style w:type="character" w:customStyle="1" w:styleId="cat-UserDefinedgrp-40rplc-63">
    <w:name w:val="cat-UserDefined grp-40 rplc-6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